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:lang w:val="en-US" w:eastAsia="zh-CN"/>
          <w14:textFill>
            <w14:solidFill>
              <w14:schemeClr w14:val="tx1"/>
            </w14:solidFill>
          </w14:textFill>
        </w:rPr>
        <w:t>数码媒体设计实践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7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</w:rPr>
              <w:t>7版人才培养方案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视觉传达设计</w:t>
            </w:r>
            <w:r>
              <w:rPr>
                <w:rFonts w:hint="eastAsia" w:ascii="宋体" w:hAnsi="宋体" w:cs="Tahoma"/>
                <w:bCs/>
                <w:sz w:val="24"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hint="default" w:ascii="宋体" w:cs="Tahom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cs="Tahoma"/>
                <w:bCs/>
                <w:sz w:val="24"/>
              </w:rPr>
              <w:t>0</w:t>
            </w:r>
            <w:r>
              <w:rPr>
                <w:rFonts w:ascii="宋体" w:cs="Tahoma"/>
                <w:bCs/>
                <w:sz w:val="24"/>
              </w:rPr>
              <w:t>3X2</w:t>
            </w:r>
            <w:r>
              <w:rPr>
                <w:rFonts w:hint="eastAsia" w:ascii="宋体" w:cs="Tahoma"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="宋体" w:cs="Tahoma"/>
                <w:bCs/>
                <w:sz w:val="24"/>
              </w:rPr>
              <w:t>0</w:t>
            </w:r>
            <w:r>
              <w:rPr>
                <w:rFonts w:hint="eastAsia" w:ascii="宋体" w:cs="Tahoma"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320</w:t>
            </w:r>
            <w:r>
              <w:rPr>
                <w:rFonts w:hint="eastAsia" w:ascii="宋体" w:hAnsi="宋体" w:cs="Tahoma"/>
                <w:bCs/>
                <w:sz w:val="24"/>
              </w:rPr>
              <w:t>课时1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Tahoma"/>
                <w:bCs/>
                <w:sz w:val="24"/>
              </w:rPr>
              <w:t>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cs="Tahoma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考试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第一章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视觉</w:t>
      </w:r>
      <w:r>
        <w:rPr>
          <w:rStyle w:val="13"/>
          <w:rFonts w:hint="eastAsia" w:ascii="仿宋" w:hAnsi="仿宋" w:eastAsia="仿宋" w:cs="仿宋"/>
          <w:sz w:val="28"/>
          <w:szCs w:val="28"/>
          <w:lang w:val="en-US" w:eastAsia="zh-CN"/>
        </w:rPr>
        <w:t xml:space="preserve">设计趋势 </w:t>
      </w:r>
      <w:r>
        <w:rPr>
          <w:rFonts w:hint="eastAsia" w:ascii="仿宋" w:hAnsi="仿宋" w:eastAsia="仿宋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UI设计趋势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插画设计趋势</w:t>
      </w:r>
    </w:p>
    <w:p>
      <w:pPr>
        <w:widowControl/>
        <w:spacing w:line="300" w:lineRule="auto"/>
        <w:ind w:firstLine="840" w:firstLineChars="3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动效设计趋势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widowControl/>
        <w:spacing w:line="300" w:lineRule="auto"/>
        <w:ind w:firstLine="840" w:firstLineChars="300"/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平面设计趋势</w:t>
      </w:r>
    </w:p>
    <w:p>
      <w:pPr>
        <w:widowControl/>
        <w:spacing w:line="300" w:lineRule="auto"/>
        <w:ind w:firstLine="840" w:firstLineChars="300"/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视觉设计鉴赏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章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视觉</w:t>
      </w:r>
      <w:r>
        <w:rPr>
          <w:rStyle w:val="13"/>
          <w:rFonts w:hint="eastAsia" w:ascii="仿宋" w:hAnsi="仿宋" w:eastAsia="仿宋" w:cs="仿宋"/>
          <w:sz w:val="28"/>
          <w:szCs w:val="28"/>
          <w:lang w:val="en-US" w:eastAsia="zh-CN"/>
        </w:rPr>
        <w:t>设计体系12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点、线、面设计体系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版式设计风格体系</w:t>
      </w:r>
    </w:p>
    <w:p>
      <w:pPr>
        <w:widowControl/>
        <w:spacing w:line="300" w:lineRule="auto"/>
        <w:ind w:firstLine="840" w:firstLineChars="3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字体设计表现体系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视觉产品的应用体系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视觉设计鉴赏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章 </w:t>
      </w:r>
      <w:r>
        <w:rPr>
          <w:rStyle w:val="13"/>
          <w:rFonts w:hint="eastAsia" w:ascii="仿宋" w:hAnsi="仿宋" w:eastAsia="仿宋" w:cs="仿宋"/>
          <w:sz w:val="28"/>
          <w:szCs w:val="28"/>
        </w:rPr>
        <w:t>抗击“新冠肺炎”疫情</w:t>
      </w:r>
      <w:r>
        <w:rPr>
          <w:rStyle w:val="13"/>
          <w:rFonts w:hint="eastAsia" w:ascii="仿宋" w:hAnsi="仿宋" w:eastAsia="仿宋" w:cs="仿宋"/>
          <w:sz w:val="28"/>
          <w:szCs w:val="28"/>
          <w:lang w:val="en-US" w:eastAsia="zh-CN"/>
        </w:rPr>
        <w:t xml:space="preserve">主题海报设计 </w:t>
      </w:r>
      <w:r>
        <w:rPr>
          <w:rFonts w:hint="eastAsia" w:ascii="仿宋" w:hAnsi="仿宋" w:eastAsia="仿宋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widowControl/>
        <w:spacing w:line="300" w:lineRule="auto"/>
        <w:ind w:firstLine="840" w:firstLineChars="3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海报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设计的特点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海报设计的表现方式</w:t>
      </w:r>
    </w:p>
    <w:p>
      <w:pPr>
        <w:widowControl/>
        <w:spacing w:line="300" w:lineRule="auto"/>
        <w:ind w:firstLine="840" w:firstLineChars="3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海报设计的配色方案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widowControl/>
        <w:spacing w:line="300" w:lineRule="auto"/>
        <w:ind w:firstLine="840" w:firstLineChars="300"/>
        <w:rPr>
          <w:rFonts w:hint="default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海报设计的文字字体选择</w:t>
      </w:r>
    </w:p>
    <w:p>
      <w:pPr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节</w:t>
      </w:r>
      <w:r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海报设计字体排版</w:t>
      </w:r>
    </w:p>
    <w:p>
      <w:pPr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海报设计鉴赏</w:t>
      </w:r>
    </w:p>
    <w:p>
      <w:pPr>
        <w:widowControl/>
        <w:spacing w:line="300" w:lineRule="auto"/>
        <w:ind w:firstLine="562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章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网页设计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16</w:t>
      </w:r>
      <w:bookmarkEnd w:id="0"/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eastAsia" w:ascii="宋体" w:hAnsi="宋体" w:eastAsia="宋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 </w:t>
      </w:r>
    </w:p>
    <w:p>
      <w:pPr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网站设计建站流程</w:t>
      </w:r>
    </w:p>
    <w:p>
      <w:pPr>
        <w:spacing w:line="300" w:lineRule="auto"/>
        <w:ind w:firstLine="840" w:firstLineChars="300"/>
        <w:rPr>
          <w:rFonts w:hint="default" w:ascii="仿宋" w:hAnsi="仿宋" w:eastAsia="仿宋" w:cs="宋体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网站设计代码技术</w:t>
      </w:r>
    </w:p>
    <w:p>
      <w:pPr>
        <w:spacing w:line="300" w:lineRule="auto"/>
        <w:ind w:firstLine="840" w:firstLineChars="3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网站设计策划</w:t>
      </w:r>
    </w:p>
    <w:p>
      <w:pPr>
        <w:spacing w:line="300" w:lineRule="auto"/>
        <w:ind w:firstLine="840" w:firstLineChars="300"/>
        <w:rPr>
          <w:rFonts w:hint="default" w:ascii="仿宋" w:hAnsi="仿宋" w:eastAsia="仿宋" w:cs="宋体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第四节 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网站设计优化</w:t>
      </w:r>
    </w:p>
    <w:p>
      <w:pPr>
        <w:spacing w:line="300" w:lineRule="auto"/>
        <w:ind w:firstLine="840" w:firstLineChars="300"/>
        <w:rPr>
          <w:rFonts w:hint="default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节 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网站设计鉴赏及点评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第五章 多媒体交互技术</w:t>
      </w: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spacing w:line="300" w:lineRule="auto"/>
        <w:ind w:firstLine="840" w:firstLineChars="300"/>
        <w:rPr>
          <w:rFonts w:hint="eastAsia" w:ascii="仿宋" w:hAnsi="仿宋" w:eastAsia="仿宋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节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多媒体技术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300" w:lineRule="auto"/>
        <w:ind w:firstLine="840" w:firstLineChars="300"/>
        <w:rPr>
          <w:rFonts w:hint="eastAsia" w:ascii="仿宋" w:hAnsi="仿宋" w:eastAsia="仿宋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节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交互设计的市场发展 </w:t>
      </w:r>
      <w:r>
        <w:rPr>
          <w:rFonts w:hint="eastAsia" w:ascii="仿宋" w:hAnsi="仿宋" w:eastAsia="仿宋" w:cs="Tahom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章 </w:t>
      </w: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图形动画及合成技术</w:t>
      </w: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0学时</w:t>
      </w:r>
    </w:p>
    <w:p>
      <w:pPr>
        <w:spacing w:line="300" w:lineRule="auto"/>
        <w:ind w:firstLine="840" w:firstLineChars="300"/>
        <w:rPr>
          <w:rFonts w:hint="default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图形动画的认知</w:t>
      </w:r>
    </w:p>
    <w:p>
      <w:pPr>
        <w:spacing w:line="300" w:lineRule="auto"/>
        <w:ind w:firstLine="840" w:firstLineChars="300"/>
        <w:rPr>
          <w:rFonts w:hint="default" w:ascii="仿宋" w:hAnsi="仿宋" w:eastAsia="仿宋" w:cs="宋体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第二节 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图形动画技术的拓展</w:t>
      </w:r>
    </w:p>
    <w:p>
      <w:pPr>
        <w:spacing w:line="300" w:lineRule="auto"/>
        <w:ind w:firstLine="840" w:firstLineChars="300"/>
        <w:rPr>
          <w:rFonts w:hint="default" w:ascii="仿宋" w:hAnsi="仿宋" w:eastAsia="仿宋" w:cs="宋体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合成理念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超星学习通授课，课后QQ线上辅导、答疑。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1-4周（3月2日——3月27日），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节/周，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节/天。线上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教学完成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理论学时：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0学时，开学后完成其余2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0学时实践指导。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线上实践学时采用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QQ群，线上分组或者一对一进行项目实践的相关文件修改反馈与指导。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五、作业和考核要求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一：以抗击“新冠肺炎”疫情为内容开展自主创作，围绕国家权威媒体发布的有关抗疫防疫的政策文件、新闻素材开展内容为抗疫防疫相关知识科普宣传；弘扬正能量，歌颂奋战在抗疫第一线的医务等各行业工作者；围绕抗疫防疫的创新概念设计，如新型防疫口罩、防护服、临时医院等概念设计等内容的艺术创作；围绕疫情对群众生活带来的影响，结合热点事件，放宽角度和视野，创作相关内容。如：“疫情过后的生活状态”，“大学生抗疫十二时辰”，“xx专业在家的一天”，或结合疫情形势围绕专业特点进行创作等。作品形式结合所学专业自定作品形式，例如漫画、插画、海报设计、新媒体短视频、新媒体动画、设计方案图文展板、H5等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作业二：完成吉林动画学院智慧校园APP——智慧学习模块项目最后的部分： DEMO动态展示方案、高保真演示原型。</w:t>
      </w:r>
    </w:p>
    <w:p>
      <w:pPr>
        <w:spacing w:line="300" w:lineRule="auto"/>
        <w:ind w:firstLine="56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课外作业：自主命题项目设计方案。要求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提交80*160cm展板一张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4、辅导为学生在群上以接龙形式进行提问，老师统一答疑，对学生上交作品，进行一对一私聊交流。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72532"/>
    <w:rsid w:val="000F5B37"/>
    <w:rsid w:val="004C7640"/>
    <w:rsid w:val="009E2539"/>
    <w:rsid w:val="00CA4653"/>
    <w:rsid w:val="00E45B4A"/>
    <w:rsid w:val="00ED4C6B"/>
    <w:rsid w:val="013F6BFF"/>
    <w:rsid w:val="06BA000F"/>
    <w:rsid w:val="17502D8F"/>
    <w:rsid w:val="184B65ED"/>
    <w:rsid w:val="1E2313E3"/>
    <w:rsid w:val="37FE787A"/>
    <w:rsid w:val="38620252"/>
    <w:rsid w:val="44AD1811"/>
    <w:rsid w:val="4CD64039"/>
    <w:rsid w:val="4FF30316"/>
    <w:rsid w:val="61DF4DA6"/>
    <w:rsid w:val="65872532"/>
    <w:rsid w:val="65CA5485"/>
    <w:rsid w:val="6C3926B5"/>
    <w:rsid w:val="788473BE"/>
    <w:rsid w:val="7CF8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标题 1 Char"/>
    <w:link w:val="2"/>
    <w:uiPriority w:val="0"/>
    <w:rPr>
      <w:b/>
      <w:kern w:val="44"/>
      <w:sz w:val="44"/>
    </w:rPr>
  </w:style>
  <w:style w:type="character" w:customStyle="1" w:styleId="12">
    <w:name w:val="标题 2 Char"/>
    <w:link w:val="3"/>
    <w:uiPriority w:val="0"/>
    <w:rPr>
      <w:rFonts w:ascii="Arial" w:hAnsi="Arial" w:eastAsia="黑体"/>
      <w:b/>
      <w:sz w:val="32"/>
    </w:rPr>
  </w:style>
  <w:style w:type="character" w:customStyle="1" w:styleId="13">
    <w:name w:val="标题 3 Char"/>
    <w:link w:val="4"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232</Words>
  <Characters>1329</Characters>
  <Lines>11</Lines>
  <Paragraphs>3</Paragraphs>
  <TotalTime>10</TotalTime>
  <ScaleCrop>false</ScaleCrop>
  <LinksUpToDate>false</LinksUpToDate>
  <CharactersWithSpaces>1558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2020-02-14T13:25:00Z</dcterms:created>
  <dc:creator>旬恂</dc:creator>
  <cp:lastModifiedBy>红魔方</cp:lastModifiedBy>
  <dcterms:modified xsi:type="dcterms:W3CDTF">2020-02-28T13:16:13Z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